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932E" w14:textId="77777777" w:rsidR="00056025" w:rsidRDefault="00056025" w:rsidP="00056025">
      <w:pPr>
        <w:autoSpaceDE w:val="0"/>
        <w:autoSpaceDN w:val="0"/>
        <w:adjustRightInd w:val="0"/>
        <w:spacing w:after="0" w:line="240" w:lineRule="auto"/>
        <w:jc w:val="center"/>
        <w:rPr>
          <w:rFonts w:ascii="Arial" w:hAnsi="Arial" w:cs="Arial"/>
          <w:b/>
          <w:bCs/>
          <w:sz w:val="38"/>
          <w:szCs w:val="38"/>
        </w:rPr>
      </w:pPr>
      <w:bookmarkStart w:id="0" w:name="_Hlk15504722"/>
      <w:bookmarkEnd w:id="0"/>
      <w:r>
        <w:rPr>
          <w:rFonts w:ascii="Arial" w:hAnsi="Arial" w:cs="Arial"/>
          <w:b/>
          <w:bCs/>
          <w:sz w:val="38"/>
          <w:szCs w:val="38"/>
        </w:rPr>
        <w:t>1</w:t>
      </w:r>
      <w:r w:rsidRPr="00415AC3">
        <w:rPr>
          <w:rFonts w:ascii="Arial" w:hAnsi="Arial" w:cs="Arial"/>
          <w:b/>
          <w:bCs/>
          <w:sz w:val="38"/>
          <w:szCs w:val="38"/>
          <w:vertAlign w:val="superscript"/>
        </w:rPr>
        <w:t>st</w:t>
      </w:r>
      <w:r>
        <w:rPr>
          <w:rFonts w:ascii="Arial" w:hAnsi="Arial" w:cs="Arial"/>
          <w:b/>
          <w:bCs/>
          <w:sz w:val="38"/>
          <w:szCs w:val="38"/>
        </w:rPr>
        <w:t xml:space="preserve"> ELGIN SCOUTS</w:t>
      </w:r>
    </w:p>
    <w:p w14:paraId="22692434" w14:textId="1E94E05F" w:rsidR="00056025" w:rsidRDefault="00056025" w:rsidP="00056025">
      <w:pPr>
        <w:autoSpaceDE w:val="0"/>
        <w:autoSpaceDN w:val="0"/>
        <w:adjustRightInd w:val="0"/>
        <w:spacing w:after="0" w:line="240" w:lineRule="auto"/>
        <w:jc w:val="center"/>
        <w:rPr>
          <w:rFonts w:ascii="Arial" w:hAnsi="Arial" w:cs="Arial"/>
          <w:b/>
          <w:bCs/>
          <w:sz w:val="34"/>
          <w:szCs w:val="34"/>
        </w:rPr>
      </w:pPr>
      <w:r>
        <w:rPr>
          <w:rFonts w:ascii="Arial" w:hAnsi="Arial" w:cs="Arial"/>
          <w:b/>
          <w:bCs/>
          <w:sz w:val="34"/>
          <w:szCs w:val="34"/>
        </w:rPr>
        <w:t xml:space="preserve">RISK ASSESSMENT FOR INDOOR/OUTDOOR GAMES </w:t>
      </w:r>
    </w:p>
    <w:p w14:paraId="7F5BAF8C" w14:textId="77777777" w:rsidR="00056025" w:rsidRDefault="00056025" w:rsidP="00056025">
      <w:pPr>
        <w:autoSpaceDE w:val="0"/>
        <w:autoSpaceDN w:val="0"/>
        <w:adjustRightInd w:val="0"/>
        <w:spacing w:after="0" w:line="240" w:lineRule="auto"/>
        <w:rPr>
          <w:rFonts w:ascii="Arial" w:hAnsi="Arial" w:cs="Arial"/>
          <w:b/>
          <w:bCs/>
          <w:sz w:val="27"/>
          <w:szCs w:val="27"/>
        </w:rPr>
      </w:pPr>
    </w:p>
    <w:p w14:paraId="7B6A7BB3" w14:textId="77777777" w:rsidR="00056025" w:rsidRPr="004135F1" w:rsidRDefault="00056025" w:rsidP="00056025">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NAME OF DISTRICT/GROUP: </w:t>
      </w:r>
      <w:r w:rsidRPr="004135F1">
        <w:rPr>
          <w:rFonts w:ascii="Arial" w:hAnsi="Arial" w:cs="Arial"/>
          <w:sz w:val="24"/>
          <w:szCs w:val="24"/>
        </w:rPr>
        <w:t>1</w:t>
      </w:r>
      <w:r w:rsidRPr="004135F1">
        <w:rPr>
          <w:rFonts w:ascii="Arial" w:hAnsi="Arial" w:cs="Arial"/>
          <w:sz w:val="24"/>
          <w:szCs w:val="24"/>
          <w:vertAlign w:val="superscript"/>
        </w:rPr>
        <w:t>st</w:t>
      </w:r>
      <w:r w:rsidRPr="004135F1">
        <w:rPr>
          <w:rFonts w:ascii="Arial" w:hAnsi="Arial" w:cs="Arial"/>
          <w:sz w:val="24"/>
          <w:szCs w:val="24"/>
        </w:rPr>
        <w:t xml:space="preserve"> Elgin Scouts</w:t>
      </w:r>
    </w:p>
    <w:p w14:paraId="3F188D52" w14:textId="77777777" w:rsidR="00056025" w:rsidRPr="004135F1" w:rsidRDefault="00056025" w:rsidP="00056025">
      <w:pPr>
        <w:autoSpaceDE w:val="0"/>
        <w:autoSpaceDN w:val="0"/>
        <w:adjustRightInd w:val="0"/>
        <w:spacing w:after="0" w:line="240" w:lineRule="auto"/>
        <w:rPr>
          <w:rFonts w:ascii="Arial" w:hAnsi="Arial" w:cs="Arial"/>
          <w:b/>
          <w:bCs/>
          <w:sz w:val="24"/>
          <w:szCs w:val="24"/>
        </w:rPr>
      </w:pPr>
    </w:p>
    <w:p w14:paraId="2BF2500B" w14:textId="77777777" w:rsidR="00056025" w:rsidRPr="004135F1" w:rsidRDefault="00056025" w:rsidP="00056025">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NAME OF PERSON COMPLETING RISK ASSESSMENT/UPDATE: </w:t>
      </w:r>
      <w:r w:rsidRPr="004135F1">
        <w:rPr>
          <w:rFonts w:ascii="Arial" w:hAnsi="Arial" w:cs="Arial"/>
          <w:sz w:val="24"/>
          <w:szCs w:val="24"/>
        </w:rPr>
        <w:t>Steven Thomson</w:t>
      </w:r>
    </w:p>
    <w:p w14:paraId="09F573E4" w14:textId="77777777" w:rsidR="00056025" w:rsidRPr="004135F1" w:rsidRDefault="00056025" w:rsidP="00056025">
      <w:pPr>
        <w:autoSpaceDE w:val="0"/>
        <w:autoSpaceDN w:val="0"/>
        <w:adjustRightInd w:val="0"/>
        <w:spacing w:after="0" w:line="240" w:lineRule="auto"/>
        <w:rPr>
          <w:rFonts w:ascii="Arial" w:hAnsi="Arial" w:cs="Arial"/>
          <w:b/>
          <w:bCs/>
          <w:sz w:val="24"/>
          <w:szCs w:val="24"/>
        </w:rPr>
      </w:pPr>
    </w:p>
    <w:p w14:paraId="286BA6A8" w14:textId="0901663A" w:rsidR="00056025" w:rsidRPr="004135F1" w:rsidRDefault="00056025" w:rsidP="00056025">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DATE OF RISK ASSESSMENT/UPDATE: </w:t>
      </w:r>
      <w:r w:rsidR="001D37E6">
        <w:rPr>
          <w:rFonts w:ascii="Arial" w:hAnsi="Arial" w:cs="Arial"/>
          <w:sz w:val="24"/>
          <w:szCs w:val="24"/>
        </w:rPr>
        <w:t>24</w:t>
      </w:r>
      <w:r>
        <w:rPr>
          <w:rFonts w:ascii="Arial" w:hAnsi="Arial" w:cs="Arial"/>
          <w:sz w:val="24"/>
          <w:szCs w:val="24"/>
        </w:rPr>
        <w:t>/</w:t>
      </w:r>
      <w:r w:rsidR="001B1210">
        <w:rPr>
          <w:rFonts w:ascii="Arial" w:hAnsi="Arial" w:cs="Arial"/>
          <w:sz w:val="24"/>
          <w:szCs w:val="24"/>
        </w:rPr>
        <w:t>0</w:t>
      </w:r>
      <w:r w:rsidR="001D37E6">
        <w:rPr>
          <w:rFonts w:ascii="Arial" w:hAnsi="Arial" w:cs="Arial"/>
          <w:sz w:val="24"/>
          <w:szCs w:val="24"/>
        </w:rPr>
        <w:t>9</w:t>
      </w:r>
      <w:r>
        <w:rPr>
          <w:rFonts w:ascii="Arial" w:hAnsi="Arial" w:cs="Arial"/>
          <w:sz w:val="24"/>
          <w:szCs w:val="24"/>
        </w:rPr>
        <w:t>/2</w:t>
      </w:r>
      <w:r w:rsidR="001B1210">
        <w:rPr>
          <w:rFonts w:ascii="Arial" w:hAnsi="Arial" w:cs="Arial"/>
          <w:sz w:val="24"/>
          <w:szCs w:val="24"/>
        </w:rPr>
        <w:t>3</w:t>
      </w:r>
    </w:p>
    <w:p w14:paraId="44E530AE" w14:textId="77777777" w:rsidR="00056025" w:rsidRPr="004135F1" w:rsidRDefault="00056025" w:rsidP="00056025">
      <w:pPr>
        <w:autoSpaceDE w:val="0"/>
        <w:autoSpaceDN w:val="0"/>
        <w:adjustRightInd w:val="0"/>
        <w:spacing w:after="0" w:line="240" w:lineRule="auto"/>
        <w:jc w:val="center"/>
        <w:rPr>
          <w:rFonts w:ascii="Arial" w:hAnsi="Arial" w:cs="Arial"/>
          <w:sz w:val="24"/>
          <w:szCs w:val="24"/>
        </w:rPr>
      </w:pPr>
    </w:p>
    <w:p w14:paraId="27895F26" w14:textId="77777777" w:rsidR="00056025" w:rsidRPr="004135F1" w:rsidRDefault="00056025" w:rsidP="00056025">
      <w:pPr>
        <w:autoSpaceDE w:val="0"/>
        <w:autoSpaceDN w:val="0"/>
        <w:adjustRightInd w:val="0"/>
        <w:spacing w:after="0" w:line="240" w:lineRule="auto"/>
        <w:jc w:val="center"/>
        <w:rPr>
          <w:rFonts w:ascii="Arial" w:hAnsi="Arial" w:cs="Arial"/>
          <w:sz w:val="24"/>
          <w:szCs w:val="24"/>
        </w:rPr>
      </w:pPr>
      <w:r w:rsidRPr="004135F1">
        <w:rPr>
          <w:rFonts w:ascii="Arial" w:hAnsi="Arial" w:cs="Arial"/>
          <w:sz w:val="24"/>
          <w:szCs w:val="24"/>
        </w:rPr>
        <w:t>The aim of this risk assessment is to provide general information on the type of hazards adults and young members (as well as others who may be involved) are exposed to.</w:t>
      </w:r>
    </w:p>
    <w:p w14:paraId="5C1409C6" w14:textId="77777777" w:rsidR="00056025" w:rsidRDefault="00056025" w:rsidP="00056025">
      <w:pPr>
        <w:autoSpaceDE w:val="0"/>
        <w:autoSpaceDN w:val="0"/>
        <w:adjustRightInd w:val="0"/>
        <w:spacing w:after="0" w:line="240" w:lineRule="auto"/>
        <w:jc w:val="center"/>
        <w:rPr>
          <w:rFonts w:ascii="Arial" w:hAnsi="Arial" w:cs="Arial"/>
          <w:sz w:val="21"/>
          <w:szCs w:val="21"/>
        </w:rPr>
      </w:pPr>
      <w:r w:rsidRPr="004135F1">
        <w:rPr>
          <w:rFonts w:ascii="Arial" w:hAnsi="Arial" w:cs="Arial"/>
          <w:sz w:val="24"/>
          <w:szCs w:val="24"/>
        </w:rPr>
        <w:t>The list given is by no means an exhaustive one. Hazards which are not listed but are specific to your visit should be recorded on the blank assessment form</w:t>
      </w:r>
    </w:p>
    <w:p w14:paraId="07C7CA06" w14:textId="77777777" w:rsidR="00056025" w:rsidRDefault="00056025" w:rsidP="00056025">
      <w:pPr>
        <w:rPr>
          <w:rFonts w:ascii="Arial" w:hAnsi="Arial" w:cs="Arial"/>
          <w:sz w:val="21"/>
          <w:szCs w:val="21"/>
        </w:rPr>
      </w:pPr>
      <w:r>
        <w:rPr>
          <w:rFonts w:ascii="Arial" w:hAnsi="Arial" w:cs="Arial"/>
          <w:noProof/>
          <w:sz w:val="21"/>
          <w:szCs w:val="21"/>
        </w:rPr>
        <w:drawing>
          <wp:anchor distT="0" distB="0" distL="114300" distR="114300" simplePos="0" relativeHeight="251659264" behindDoc="0" locked="0" layoutInCell="1" allowOverlap="1" wp14:anchorId="169DFA89" wp14:editId="15BB6D27">
            <wp:simplePos x="0" y="0"/>
            <wp:positionH relativeFrom="column">
              <wp:posOffset>2789873</wp:posOffset>
            </wp:positionH>
            <wp:positionV relativeFrom="paragraph">
              <wp:posOffset>613727</wp:posOffset>
            </wp:positionV>
            <wp:extent cx="3633788" cy="2613432"/>
            <wp:effectExtent l="0" t="0" r="0" b="0"/>
            <wp:wrapNone/>
            <wp:docPr id="2" name="Picture 2" descr="Image result for scouts logo 2018">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uts logo 2018">
                      <a:hlinkClick r:id="rId5" tgtFrame="&quot;_blank&quot;"/>
                    </pic:cNvP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633788" cy="26134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1"/>
          <w:szCs w:val="21"/>
        </w:rPr>
        <w:br w:type="page"/>
      </w:r>
    </w:p>
    <w:tbl>
      <w:tblPr>
        <w:tblStyle w:val="TableGrid"/>
        <w:tblpPr w:leftFromText="180" w:rightFromText="180" w:vertAnchor="page" w:horzAnchor="margin" w:tblpY="1141"/>
        <w:tblW w:w="13468" w:type="dxa"/>
        <w:tblInd w:w="0" w:type="dxa"/>
        <w:tblCellMar>
          <w:left w:w="19" w:type="dxa"/>
          <w:right w:w="62" w:type="dxa"/>
        </w:tblCellMar>
        <w:tblLook w:val="04A0" w:firstRow="1" w:lastRow="0" w:firstColumn="1" w:lastColumn="0" w:noHBand="0" w:noVBand="1"/>
      </w:tblPr>
      <w:tblGrid>
        <w:gridCol w:w="2611"/>
        <w:gridCol w:w="1439"/>
        <w:gridCol w:w="997"/>
        <w:gridCol w:w="4600"/>
        <w:gridCol w:w="3821"/>
      </w:tblGrid>
      <w:tr w:rsidR="00056025" w14:paraId="13F38AA4" w14:textId="77777777" w:rsidTr="00056025">
        <w:trPr>
          <w:trHeight w:val="699"/>
        </w:trPr>
        <w:tc>
          <w:tcPr>
            <w:tcW w:w="2611" w:type="dxa"/>
            <w:tcBorders>
              <w:top w:val="single" w:sz="4" w:space="0" w:color="000000"/>
              <w:left w:val="single" w:sz="4" w:space="0" w:color="000000"/>
              <w:bottom w:val="single" w:sz="4" w:space="0" w:color="000000"/>
              <w:right w:val="single" w:sz="4" w:space="0" w:color="000000"/>
            </w:tcBorders>
          </w:tcPr>
          <w:p w14:paraId="70C1C385" w14:textId="77777777" w:rsidR="00056025" w:rsidRPr="00F15843" w:rsidRDefault="00056025" w:rsidP="00056025">
            <w:pPr>
              <w:ind w:left="201"/>
              <w:jc w:val="center"/>
              <w:rPr>
                <w:rFonts w:ascii="Arial" w:hAnsi="Arial" w:cs="Arial"/>
                <w:sz w:val="20"/>
                <w:szCs w:val="18"/>
              </w:rPr>
            </w:pPr>
            <w:r w:rsidRPr="00F15843">
              <w:rPr>
                <w:rFonts w:ascii="Arial" w:hAnsi="Arial" w:cs="Arial"/>
                <w:b/>
                <w:sz w:val="20"/>
                <w:szCs w:val="18"/>
              </w:rPr>
              <w:lastRenderedPageBreak/>
              <w:t>Hazard</w:t>
            </w:r>
          </w:p>
        </w:tc>
        <w:tc>
          <w:tcPr>
            <w:tcW w:w="1439" w:type="dxa"/>
            <w:tcBorders>
              <w:top w:val="single" w:sz="4" w:space="0" w:color="000000"/>
              <w:left w:val="single" w:sz="4" w:space="0" w:color="000000"/>
              <w:bottom w:val="single" w:sz="4" w:space="0" w:color="000000"/>
              <w:right w:val="single" w:sz="4" w:space="0" w:color="000000"/>
            </w:tcBorders>
          </w:tcPr>
          <w:p w14:paraId="5476BC27" w14:textId="77777777" w:rsidR="00056025" w:rsidRPr="00F15843" w:rsidRDefault="00056025" w:rsidP="00056025">
            <w:pPr>
              <w:ind w:left="59" w:right="17"/>
              <w:jc w:val="center"/>
              <w:rPr>
                <w:rFonts w:ascii="Arial" w:hAnsi="Arial" w:cs="Arial"/>
                <w:sz w:val="20"/>
                <w:szCs w:val="18"/>
              </w:rPr>
            </w:pPr>
            <w:r w:rsidRPr="00F15843">
              <w:rPr>
                <w:rFonts w:ascii="Arial" w:hAnsi="Arial" w:cs="Arial"/>
                <w:b/>
                <w:sz w:val="20"/>
                <w:szCs w:val="18"/>
              </w:rPr>
              <w:t>Potential casualties</w:t>
            </w:r>
          </w:p>
        </w:tc>
        <w:tc>
          <w:tcPr>
            <w:tcW w:w="997" w:type="dxa"/>
            <w:tcBorders>
              <w:top w:val="single" w:sz="4" w:space="0" w:color="000000"/>
              <w:left w:val="single" w:sz="4" w:space="0" w:color="000000"/>
              <w:bottom w:val="single" w:sz="4" w:space="0" w:color="000000"/>
              <w:right w:val="single" w:sz="4" w:space="0" w:color="000000"/>
            </w:tcBorders>
          </w:tcPr>
          <w:p w14:paraId="6A1D014D" w14:textId="77777777" w:rsidR="00056025" w:rsidRPr="00F15843" w:rsidRDefault="00056025" w:rsidP="00056025">
            <w:pPr>
              <w:ind w:left="119"/>
              <w:jc w:val="center"/>
              <w:rPr>
                <w:rFonts w:ascii="Arial" w:hAnsi="Arial" w:cs="Arial"/>
                <w:sz w:val="20"/>
                <w:szCs w:val="18"/>
              </w:rPr>
            </w:pPr>
            <w:r w:rsidRPr="00F15843">
              <w:rPr>
                <w:rFonts w:ascii="Arial" w:hAnsi="Arial" w:cs="Arial"/>
                <w:b/>
                <w:sz w:val="20"/>
                <w:szCs w:val="18"/>
              </w:rPr>
              <w:t xml:space="preserve">Risk </w:t>
            </w:r>
            <w:r>
              <w:rPr>
                <w:rFonts w:ascii="Arial" w:hAnsi="Arial" w:cs="Arial"/>
                <w:b/>
                <w:sz w:val="20"/>
                <w:szCs w:val="18"/>
              </w:rPr>
              <w:t>Level</w:t>
            </w:r>
          </w:p>
        </w:tc>
        <w:tc>
          <w:tcPr>
            <w:tcW w:w="4600" w:type="dxa"/>
            <w:tcBorders>
              <w:top w:val="single" w:sz="4" w:space="0" w:color="000000"/>
              <w:left w:val="single" w:sz="4" w:space="0" w:color="000000"/>
              <w:bottom w:val="single" w:sz="4" w:space="0" w:color="000000"/>
              <w:right w:val="single" w:sz="4" w:space="0" w:color="000000"/>
            </w:tcBorders>
          </w:tcPr>
          <w:p w14:paraId="75C7DEB5" w14:textId="77777777" w:rsidR="00056025" w:rsidRPr="00F15843" w:rsidRDefault="00056025" w:rsidP="00056025">
            <w:pPr>
              <w:ind w:left="4"/>
              <w:jc w:val="center"/>
              <w:rPr>
                <w:rFonts w:ascii="Arial" w:hAnsi="Arial" w:cs="Arial"/>
                <w:sz w:val="20"/>
                <w:szCs w:val="18"/>
              </w:rPr>
            </w:pPr>
            <w:r w:rsidRPr="00F15843">
              <w:rPr>
                <w:rFonts w:ascii="Arial" w:hAnsi="Arial" w:cs="Arial"/>
                <w:b/>
                <w:sz w:val="20"/>
                <w:szCs w:val="18"/>
              </w:rPr>
              <w:t>Control measures</w:t>
            </w:r>
          </w:p>
        </w:tc>
        <w:tc>
          <w:tcPr>
            <w:tcW w:w="3821" w:type="dxa"/>
            <w:tcBorders>
              <w:top w:val="single" w:sz="4" w:space="0" w:color="000000"/>
              <w:left w:val="single" w:sz="4" w:space="0" w:color="000000"/>
              <w:bottom w:val="single" w:sz="4" w:space="0" w:color="000000"/>
              <w:right w:val="single" w:sz="4" w:space="0" w:color="000000"/>
            </w:tcBorders>
          </w:tcPr>
          <w:p w14:paraId="0FB7A9A3" w14:textId="77777777" w:rsidR="00056025" w:rsidRPr="00056025" w:rsidRDefault="00056025" w:rsidP="00056025">
            <w:pPr>
              <w:ind w:left="353"/>
              <w:rPr>
                <w:rFonts w:ascii="Arial" w:hAnsi="Arial" w:cs="Arial"/>
                <w:b/>
                <w:bCs/>
                <w:sz w:val="20"/>
                <w:szCs w:val="18"/>
              </w:rPr>
            </w:pPr>
            <w:r w:rsidRPr="00056025">
              <w:rPr>
                <w:rFonts w:ascii="Arial" w:hAnsi="Arial" w:cs="Arial"/>
                <w:b/>
                <w:bCs/>
                <w:sz w:val="20"/>
                <w:szCs w:val="18"/>
              </w:rPr>
              <w:t xml:space="preserve">Level after control Measures </w:t>
            </w:r>
          </w:p>
        </w:tc>
      </w:tr>
      <w:tr w:rsidR="00056025" w14:paraId="4FDDB608" w14:textId="77777777" w:rsidTr="00056025">
        <w:trPr>
          <w:trHeight w:val="991"/>
        </w:trPr>
        <w:tc>
          <w:tcPr>
            <w:tcW w:w="2611" w:type="dxa"/>
            <w:tcBorders>
              <w:top w:val="single" w:sz="4" w:space="0" w:color="000000"/>
              <w:left w:val="single" w:sz="4" w:space="0" w:color="000000"/>
              <w:bottom w:val="single" w:sz="4" w:space="0" w:color="000000"/>
              <w:right w:val="single" w:sz="4" w:space="0" w:color="000000"/>
            </w:tcBorders>
          </w:tcPr>
          <w:p w14:paraId="011A6071" w14:textId="77777777" w:rsidR="00056025" w:rsidRPr="00F15843" w:rsidRDefault="00056025" w:rsidP="00056025">
            <w:pPr>
              <w:spacing w:after="264"/>
              <w:ind w:left="89"/>
              <w:jc w:val="both"/>
              <w:rPr>
                <w:rFonts w:ascii="Arial" w:hAnsi="Arial" w:cs="Arial"/>
                <w:sz w:val="20"/>
                <w:szCs w:val="18"/>
              </w:rPr>
            </w:pPr>
            <w:r w:rsidRPr="00F15843">
              <w:rPr>
                <w:rFonts w:ascii="Arial" w:hAnsi="Arial" w:cs="Arial"/>
                <w:sz w:val="20"/>
                <w:szCs w:val="18"/>
              </w:rPr>
              <w:t>Being hit by a ball or equipmen</w:t>
            </w:r>
            <w:r>
              <w:rPr>
                <w:rFonts w:ascii="Arial" w:hAnsi="Arial" w:cs="Arial"/>
                <w:sz w:val="20"/>
                <w:szCs w:val="18"/>
              </w:rPr>
              <w:t xml:space="preserve">t or other </w:t>
            </w:r>
            <w:r w:rsidRPr="00F15843">
              <w:rPr>
                <w:rFonts w:ascii="Arial" w:hAnsi="Arial" w:cs="Arial"/>
                <w:sz w:val="20"/>
                <w:szCs w:val="18"/>
              </w:rPr>
              <w:t>object</w:t>
            </w:r>
          </w:p>
          <w:p w14:paraId="6BF27EA1" w14:textId="77777777" w:rsidR="00056025" w:rsidRPr="00F15843" w:rsidRDefault="00056025" w:rsidP="00056025">
            <w:pPr>
              <w:ind w:left="89"/>
              <w:rPr>
                <w:rFonts w:ascii="Arial" w:hAnsi="Arial" w:cs="Arial"/>
                <w:sz w:val="20"/>
                <w:szCs w:val="18"/>
              </w:rPr>
            </w:pPr>
          </w:p>
        </w:tc>
        <w:tc>
          <w:tcPr>
            <w:tcW w:w="1439" w:type="dxa"/>
            <w:tcBorders>
              <w:top w:val="single" w:sz="4" w:space="0" w:color="000000"/>
              <w:left w:val="single" w:sz="4" w:space="0" w:color="000000"/>
              <w:bottom w:val="single" w:sz="4" w:space="0" w:color="000000"/>
              <w:right w:val="single" w:sz="4" w:space="0" w:color="000000"/>
            </w:tcBorders>
          </w:tcPr>
          <w:p w14:paraId="50F0CD71" w14:textId="77777777" w:rsidR="00056025" w:rsidRPr="00F15843" w:rsidRDefault="00056025" w:rsidP="00056025">
            <w:pPr>
              <w:ind w:left="89"/>
              <w:rPr>
                <w:rFonts w:ascii="Arial" w:hAnsi="Arial" w:cs="Arial"/>
                <w:sz w:val="20"/>
                <w:szCs w:val="18"/>
              </w:rPr>
            </w:pPr>
            <w:r w:rsidRPr="00F15843">
              <w:rPr>
                <w:rFonts w:ascii="Arial" w:hAnsi="Arial" w:cs="Arial"/>
                <w:sz w:val="20"/>
                <w:szCs w:val="18"/>
              </w:rPr>
              <w:t>All</w:t>
            </w:r>
          </w:p>
        </w:tc>
        <w:tc>
          <w:tcPr>
            <w:tcW w:w="997" w:type="dxa"/>
            <w:tcBorders>
              <w:top w:val="single" w:sz="4" w:space="0" w:color="000000"/>
              <w:left w:val="single" w:sz="4" w:space="0" w:color="000000"/>
              <w:bottom w:val="single" w:sz="4" w:space="0" w:color="000000"/>
              <w:right w:val="single" w:sz="4" w:space="0" w:color="000000"/>
            </w:tcBorders>
            <w:shd w:val="clear" w:color="auto" w:fill="FF0000"/>
          </w:tcPr>
          <w:p w14:paraId="41063D18" w14:textId="6D50350E" w:rsidR="00056025" w:rsidRPr="00F15843" w:rsidRDefault="00056025" w:rsidP="00056025">
            <w:pPr>
              <w:spacing w:after="12"/>
              <w:ind w:left="149"/>
              <w:rPr>
                <w:rFonts w:ascii="Arial" w:hAnsi="Arial" w:cs="Arial"/>
                <w:sz w:val="20"/>
                <w:szCs w:val="18"/>
              </w:rPr>
            </w:pPr>
            <w:r>
              <w:rPr>
                <w:rFonts w:ascii="Arial" w:hAnsi="Arial" w:cs="Arial"/>
                <w:sz w:val="20"/>
                <w:szCs w:val="18"/>
              </w:rPr>
              <w:t>H</w:t>
            </w:r>
          </w:p>
        </w:tc>
        <w:tc>
          <w:tcPr>
            <w:tcW w:w="4600" w:type="dxa"/>
            <w:tcBorders>
              <w:top w:val="single" w:sz="4" w:space="0" w:color="000000"/>
              <w:left w:val="single" w:sz="4" w:space="0" w:color="000000"/>
              <w:bottom w:val="single" w:sz="4" w:space="0" w:color="000000"/>
              <w:right w:val="single" w:sz="4" w:space="0" w:color="000000"/>
            </w:tcBorders>
          </w:tcPr>
          <w:p w14:paraId="2762A1C7" w14:textId="71E51B9F" w:rsidR="00056025" w:rsidRDefault="00056025" w:rsidP="00056025">
            <w:pPr>
              <w:spacing w:after="152" w:line="226" w:lineRule="auto"/>
              <w:ind w:left="89"/>
              <w:rPr>
                <w:rFonts w:ascii="Arial" w:hAnsi="Arial" w:cs="Arial"/>
                <w:sz w:val="20"/>
                <w:szCs w:val="18"/>
              </w:rPr>
            </w:pPr>
            <w:r>
              <w:rPr>
                <w:rFonts w:ascii="Arial" w:hAnsi="Arial" w:cs="Arial"/>
                <w:sz w:val="20"/>
                <w:szCs w:val="18"/>
              </w:rPr>
              <w:t>U</w:t>
            </w:r>
            <w:r w:rsidRPr="00F15843">
              <w:rPr>
                <w:rFonts w:ascii="Arial" w:hAnsi="Arial" w:cs="Arial"/>
                <w:sz w:val="20"/>
                <w:szCs w:val="18"/>
              </w:rPr>
              <w:t>se indoor balls only in hall</w:t>
            </w:r>
          </w:p>
          <w:p w14:paraId="0DE523E4" w14:textId="77777777" w:rsidR="00056025" w:rsidRDefault="00056025" w:rsidP="00056025">
            <w:pPr>
              <w:spacing w:after="152" w:line="226" w:lineRule="auto"/>
              <w:ind w:left="89"/>
              <w:rPr>
                <w:rFonts w:ascii="Arial" w:hAnsi="Arial" w:cs="Arial"/>
                <w:sz w:val="20"/>
                <w:szCs w:val="18"/>
              </w:rPr>
            </w:pPr>
            <w:r>
              <w:rPr>
                <w:rFonts w:ascii="Arial" w:hAnsi="Arial" w:cs="Arial"/>
                <w:sz w:val="20"/>
                <w:szCs w:val="18"/>
              </w:rPr>
              <w:t>Ensure Equipment is safe to use &amp; not broken.</w:t>
            </w:r>
          </w:p>
          <w:p w14:paraId="2A9E9814" w14:textId="77777777" w:rsidR="00056025" w:rsidRPr="00F15843" w:rsidRDefault="00056025" w:rsidP="00056025">
            <w:pPr>
              <w:spacing w:after="152" w:line="226" w:lineRule="auto"/>
              <w:ind w:left="89"/>
              <w:rPr>
                <w:rFonts w:ascii="Arial" w:hAnsi="Arial" w:cs="Arial"/>
                <w:sz w:val="20"/>
                <w:szCs w:val="18"/>
              </w:rPr>
            </w:pPr>
            <w:r>
              <w:rPr>
                <w:rFonts w:ascii="Arial" w:hAnsi="Arial" w:cs="Arial"/>
                <w:sz w:val="20"/>
                <w:szCs w:val="18"/>
              </w:rPr>
              <w:t xml:space="preserve">Safety brief before game </w:t>
            </w:r>
          </w:p>
        </w:tc>
        <w:tc>
          <w:tcPr>
            <w:tcW w:w="3821"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213CFE3A" w14:textId="77777777" w:rsidR="00056025" w:rsidRDefault="00056025" w:rsidP="00056025">
            <w:pPr>
              <w:ind w:left="102"/>
              <w:jc w:val="center"/>
              <w:rPr>
                <w:rFonts w:ascii="Arial" w:hAnsi="Arial" w:cs="Arial"/>
                <w:bCs/>
                <w:sz w:val="20"/>
                <w:szCs w:val="18"/>
              </w:rPr>
            </w:pPr>
          </w:p>
          <w:p w14:paraId="3BF1AB12" w14:textId="77777777" w:rsidR="00056025" w:rsidRDefault="00056025" w:rsidP="00056025">
            <w:pPr>
              <w:ind w:left="102"/>
              <w:jc w:val="center"/>
              <w:rPr>
                <w:rFonts w:ascii="Arial" w:hAnsi="Arial" w:cs="Arial"/>
                <w:bCs/>
                <w:sz w:val="20"/>
                <w:szCs w:val="18"/>
              </w:rPr>
            </w:pPr>
          </w:p>
          <w:p w14:paraId="413CADA0" w14:textId="77777777" w:rsidR="00056025" w:rsidRPr="00F15843" w:rsidRDefault="00056025" w:rsidP="00056025">
            <w:pPr>
              <w:ind w:left="102"/>
              <w:jc w:val="center"/>
              <w:rPr>
                <w:rFonts w:ascii="Arial" w:hAnsi="Arial" w:cs="Arial"/>
                <w:bCs/>
                <w:sz w:val="20"/>
                <w:szCs w:val="18"/>
              </w:rPr>
            </w:pPr>
            <w:r>
              <w:rPr>
                <w:rFonts w:ascii="Arial" w:hAnsi="Arial" w:cs="Arial"/>
                <w:bCs/>
                <w:sz w:val="20"/>
                <w:szCs w:val="18"/>
              </w:rPr>
              <w:t>L</w:t>
            </w:r>
          </w:p>
        </w:tc>
      </w:tr>
      <w:tr w:rsidR="00056025" w14:paraId="60AD305D" w14:textId="77777777" w:rsidTr="000D370D">
        <w:trPr>
          <w:trHeight w:val="991"/>
        </w:trPr>
        <w:tc>
          <w:tcPr>
            <w:tcW w:w="2611" w:type="dxa"/>
            <w:tcBorders>
              <w:top w:val="single" w:sz="4" w:space="0" w:color="000000"/>
              <w:left w:val="single" w:sz="4" w:space="0" w:color="000000"/>
              <w:bottom w:val="single" w:sz="4" w:space="0" w:color="000000"/>
              <w:right w:val="single" w:sz="4" w:space="0" w:color="000000"/>
            </w:tcBorders>
          </w:tcPr>
          <w:p w14:paraId="691B16D1" w14:textId="7F8E3670" w:rsidR="00056025" w:rsidRPr="00F15843" w:rsidRDefault="00056025" w:rsidP="00056025">
            <w:pPr>
              <w:spacing w:after="264"/>
              <w:ind w:left="89"/>
              <w:jc w:val="both"/>
              <w:rPr>
                <w:rFonts w:ascii="Arial" w:hAnsi="Arial" w:cs="Arial"/>
                <w:sz w:val="20"/>
                <w:szCs w:val="18"/>
              </w:rPr>
            </w:pPr>
            <w:r>
              <w:rPr>
                <w:rFonts w:ascii="Arial" w:hAnsi="Arial" w:cs="Arial"/>
                <w:sz w:val="20"/>
                <w:szCs w:val="18"/>
              </w:rPr>
              <w:t>Hitting Lights or Heaters with Balls etc</w:t>
            </w:r>
          </w:p>
        </w:tc>
        <w:tc>
          <w:tcPr>
            <w:tcW w:w="1439" w:type="dxa"/>
            <w:tcBorders>
              <w:top w:val="single" w:sz="4" w:space="0" w:color="000000"/>
              <w:left w:val="single" w:sz="4" w:space="0" w:color="000000"/>
              <w:bottom w:val="single" w:sz="4" w:space="0" w:color="000000"/>
              <w:right w:val="single" w:sz="4" w:space="0" w:color="000000"/>
            </w:tcBorders>
          </w:tcPr>
          <w:p w14:paraId="4F4733A8" w14:textId="13E7F9E1" w:rsidR="00056025" w:rsidRPr="00F15843" w:rsidRDefault="00056025" w:rsidP="00056025">
            <w:pPr>
              <w:ind w:left="89"/>
              <w:rPr>
                <w:rFonts w:ascii="Arial" w:hAnsi="Arial" w:cs="Arial"/>
                <w:sz w:val="20"/>
                <w:szCs w:val="18"/>
              </w:rPr>
            </w:pPr>
            <w:r>
              <w:rPr>
                <w:rFonts w:ascii="Arial" w:hAnsi="Arial" w:cs="Arial"/>
                <w:sz w:val="20"/>
                <w:szCs w:val="18"/>
              </w:rPr>
              <w:t>All</w:t>
            </w:r>
          </w:p>
        </w:tc>
        <w:tc>
          <w:tcPr>
            <w:tcW w:w="997"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799584CD" w14:textId="1CB48B27" w:rsidR="00056025" w:rsidRDefault="000D370D" w:rsidP="00056025">
            <w:pPr>
              <w:spacing w:after="12"/>
              <w:ind w:left="149"/>
              <w:rPr>
                <w:rFonts w:ascii="Arial" w:hAnsi="Arial" w:cs="Arial"/>
                <w:sz w:val="20"/>
                <w:szCs w:val="18"/>
              </w:rPr>
            </w:pPr>
            <w:r>
              <w:rPr>
                <w:rFonts w:ascii="Arial" w:hAnsi="Arial" w:cs="Arial"/>
                <w:sz w:val="20"/>
                <w:szCs w:val="18"/>
              </w:rPr>
              <w:t>M</w:t>
            </w:r>
          </w:p>
        </w:tc>
        <w:tc>
          <w:tcPr>
            <w:tcW w:w="4600" w:type="dxa"/>
            <w:tcBorders>
              <w:top w:val="single" w:sz="4" w:space="0" w:color="000000"/>
              <w:left w:val="single" w:sz="4" w:space="0" w:color="000000"/>
              <w:bottom w:val="single" w:sz="4" w:space="0" w:color="000000"/>
              <w:right w:val="single" w:sz="4" w:space="0" w:color="000000"/>
            </w:tcBorders>
          </w:tcPr>
          <w:p w14:paraId="7814A554" w14:textId="1A54D66C" w:rsidR="00056025" w:rsidRDefault="000D370D" w:rsidP="00056025">
            <w:pPr>
              <w:spacing w:after="152" w:line="226" w:lineRule="auto"/>
              <w:ind w:left="89"/>
              <w:rPr>
                <w:rFonts w:ascii="Arial" w:hAnsi="Arial" w:cs="Arial"/>
                <w:sz w:val="20"/>
                <w:szCs w:val="18"/>
              </w:rPr>
            </w:pPr>
            <w:r>
              <w:rPr>
                <w:rFonts w:ascii="Arial" w:hAnsi="Arial" w:cs="Arial"/>
                <w:sz w:val="20"/>
                <w:szCs w:val="18"/>
              </w:rPr>
              <w:t>Brief Scouts to keep balls low when playing games</w:t>
            </w:r>
          </w:p>
        </w:tc>
        <w:tc>
          <w:tcPr>
            <w:tcW w:w="3821"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3E28A7FB" w14:textId="77777777" w:rsidR="00056025" w:rsidRDefault="00056025" w:rsidP="00056025">
            <w:pPr>
              <w:ind w:left="102"/>
              <w:jc w:val="center"/>
              <w:rPr>
                <w:rFonts w:ascii="Arial" w:hAnsi="Arial" w:cs="Arial"/>
                <w:bCs/>
                <w:sz w:val="20"/>
                <w:szCs w:val="18"/>
              </w:rPr>
            </w:pPr>
          </w:p>
          <w:p w14:paraId="4B178745" w14:textId="38C1179C" w:rsidR="000D370D" w:rsidRDefault="000D370D" w:rsidP="00056025">
            <w:pPr>
              <w:ind w:left="102"/>
              <w:jc w:val="center"/>
              <w:rPr>
                <w:rFonts w:ascii="Arial" w:hAnsi="Arial" w:cs="Arial"/>
                <w:bCs/>
                <w:sz w:val="20"/>
                <w:szCs w:val="18"/>
              </w:rPr>
            </w:pPr>
            <w:r>
              <w:rPr>
                <w:rFonts w:ascii="Arial" w:hAnsi="Arial" w:cs="Arial"/>
                <w:bCs/>
                <w:sz w:val="20"/>
                <w:szCs w:val="18"/>
              </w:rPr>
              <w:t>L</w:t>
            </w:r>
          </w:p>
        </w:tc>
      </w:tr>
      <w:tr w:rsidR="00056025" w14:paraId="65D1F6AD" w14:textId="77777777" w:rsidTr="00056025">
        <w:trPr>
          <w:trHeight w:val="1386"/>
        </w:trPr>
        <w:tc>
          <w:tcPr>
            <w:tcW w:w="2611" w:type="dxa"/>
            <w:tcBorders>
              <w:top w:val="single" w:sz="4" w:space="0" w:color="000000"/>
              <w:left w:val="single" w:sz="4" w:space="0" w:color="000000"/>
              <w:bottom w:val="single" w:sz="4" w:space="0" w:color="000000"/>
              <w:right w:val="single" w:sz="4" w:space="0" w:color="000000"/>
            </w:tcBorders>
          </w:tcPr>
          <w:p w14:paraId="079D21C2" w14:textId="77777777" w:rsidR="00056025" w:rsidRPr="00F15843" w:rsidRDefault="00056025" w:rsidP="00056025">
            <w:pPr>
              <w:ind w:left="89"/>
              <w:rPr>
                <w:rFonts w:ascii="Arial" w:hAnsi="Arial" w:cs="Arial"/>
                <w:sz w:val="20"/>
                <w:szCs w:val="18"/>
              </w:rPr>
            </w:pPr>
            <w:r w:rsidRPr="00F15843">
              <w:rPr>
                <w:rFonts w:ascii="Arial" w:hAnsi="Arial" w:cs="Arial"/>
                <w:sz w:val="20"/>
                <w:szCs w:val="18"/>
              </w:rPr>
              <w:t xml:space="preserve">Slipping/trip/fall </w:t>
            </w:r>
          </w:p>
        </w:tc>
        <w:tc>
          <w:tcPr>
            <w:tcW w:w="1439" w:type="dxa"/>
            <w:tcBorders>
              <w:top w:val="single" w:sz="4" w:space="0" w:color="000000"/>
              <w:left w:val="single" w:sz="4" w:space="0" w:color="000000"/>
              <w:bottom w:val="single" w:sz="4" w:space="0" w:color="000000"/>
              <w:right w:val="single" w:sz="4" w:space="0" w:color="000000"/>
            </w:tcBorders>
          </w:tcPr>
          <w:p w14:paraId="3224C294" w14:textId="77777777" w:rsidR="00056025" w:rsidRPr="00F15843" w:rsidRDefault="00056025" w:rsidP="00056025">
            <w:pPr>
              <w:ind w:right="428"/>
              <w:rPr>
                <w:rFonts w:ascii="Arial" w:hAnsi="Arial" w:cs="Arial"/>
                <w:sz w:val="20"/>
                <w:szCs w:val="18"/>
              </w:rPr>
            </w:pPr>
            <w:r w:rsidRPr="00F15843">
              <w:rPr>
                <w:rFonts w:ascii="Arial" w:hAnsi="Arial" w:cs="Arial"/>
                <w:sz w:val="20"/>
                <w:szCs w:val="18"/>
              </w:rPr>
              <w:t xml:space="preserve"> All</w:t>
            </w:r>
          </w:p>
        </w:tc>
        <w:tc>
          <w:tcPr>
            <w:tcW w:w="997"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47497CF5" w14:textId="77777777" w:rsidR="00056025" w:rsidRPr="00F15843" w:rsidRDefault="00056025" w:rsidP="00056025">
            <w:pPr>
              <w:ind w:left="89"/>
              <w:rPr>
                <w:rFonts w:ascii="Arial" w:hAnsi="Arial" w:cs="Arial"/>
                <w:sz w:val="20"/>
                <w:szCs w:val="18"/>
              </w:rPr>
            </w:pPr>
            <w:r>
              <w:rPr>
                <w:rFonts w:ascii="Arial" w:hAnsi="Arial" w:cs="Arial"/>
                <w:sz w:val="20"/>
                <w:szCs w:val="18"/>
              </w:rPr>
              <w:t>M</w:t>
            </w:r>
          </w:p>
        </w:tc>
        <w:tc>
          <w:tcPr>
            <w:tcW w:w="4600" w:type="dxa"/>
            <w:tcBorders>
              <w:top w:val="single" w:sz="4" w:space="0" w:color="000000"/>
              <w:left w:val="single" w:sz="4" w:space="0" w:color="000000"/>
              <w:bottom w:val="single" w:sz="4" w:space="0" w:color="000000"/>
              <w:right w:val="single" w:sz="4" w:space="0" w:color="000000"/>
            </w:tcBorders>
          </w:tcPr>
          <w:p w14:paraId="694BB0FF" w14:textId="77777777" w:rsidR="00056025" w:rsidRDefault="00056025" w:rsidP="00056025">
            <w:pPr>
              <w:ind w:left="89" w:right="311"/>
              <w:rPr>
                <w:rFonts w:ascii="Arial" w:hAnsi="Arial" w:cs="Arial"/>
                <w:sz w:val="20"/>
                <w:szCs w:val="18"/>
              </w:rPr>
            </w:pPr>
            <w:r>
              <w:rPr>
                <w:rFonts w:ascii="Arial" w:hAnsi="Arial" w:cs="Arial"/>
                <w:sz w:val="20"/>
                <w:szCs w:val="18"/>
              </w:rPr>
              <w:t>Spills/wet floors cleared up</w:t>
            </w:r>
          </w:p>
          <w:p w14:paraId="17D2195B" w14:textId="77777777" w:rsidR="00056025" w:rsidRDefault="00056025" w:rsidP="00056025">
            <w:pPr>
              <w:ind w:left="89" w:right="311"/>
              <w:rPr>
                <w:rFonts w:ascii="Arial" w:hAnsi="Arial" w:cs="Arial"/>
                <w:sz w:val="20"/>
                <w:szCs w:val="18"/>
              </w:rPr>
            </w:pPr>
            <w:r>
              <w:rPr>
                <w:rFonts w:ascii="Arial" w:hAnsi="Arial" w:cs="Arial"/>
                <w:sz w:val="20"/>
                <w:szCs w:val="18"/>
              </w:rPr>
              <w:t xml:space="preserve">If grass slippery advice Scouts to be careful. </w:t>
            </w:r>
          </w:p>
          <w:p w14:paraId="72236F0E" w14:textId="77777777" w:rsidR="00056025" w:rsidRPr="00F15843" w:rsidRDefault="00056025" w:rsidP="00056025">
            <w:pPr>
              <w:ind w:left="89" w:right="311"/>
              <w:rPr>
                <w:rFonts w:ascii="Arial" w:hAnsi="Arial" w:cs="Arial"/>
                <w:sz w:val="20"/>
                <w:szCs w:val="18"/>
              </w:rPr>
            </w:pPr>
            <w:r>
              <w:rPr>
                <w:rFonts w:ascii="Arial" w:hAnsi="Arial" w:cs="Arial"/>
                <w:sz w:val="20"/>
                <w:szCs w:val="18"/>
              </w:rPr>
              <w:t xml:space="preserve">Remove any obstructions. </w:t>
            </w:r>
          </w:p>
        </w:tc>
        <w:tc>
          <w:tcPr>
            <w:tcW w:w="3821"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5468525D" w14:textId="77777777" w:rsidR="00056025" w:rsidRDefault="00056025" w:rsidP="00056025">
            <w:pPr>
              <w:ind w:left="113"/>
              <w:jc w:val="center"/>
              <w:rPr>
                <w:rFonts w:ascii="Arial" w:hAnsi="Arial" w:cs="Arial"/>
                <w:sz w:val="20"/>
                <w:szCs w:val="18"/>
              </w:rPr>
            </w:pPr>
          </w:p>
          <w:p w14:paraId="412C9160" w14:textId="77777777" w:rsidR="00056025" w:rsidRPr="00F15843" w:rsidRDefault="00056025" w:rsidP="00056025">
            <w:pPr>
              <w:ind w:left="113"/>
              <w:jc w:val="center"/>
              <w:rPr>
                <w:rFonts w:ascii="Arial" w:hAnsi="Arial" w:cs="Arial"/>
                <w:sz w:val="20"/>
                <w:szCs w:val="18"/>
              </w:rPr>
            </w:pPr>
            <w:r>
              <w:rPr>
                <w:rFonts w:ascii="Arial" w:hAnsi="Arial" w:cs="Arial"/>
                <w:sz w:val="20"/>
                <w:szCs w:val="18"/>
              </w:rPr>
              <w:t>L</w:t>
            </w:r>
          </w:p>
        </w:tc>
      </w:tr>
      <w:tr w:rsidR="00056025" w14:paraId="7A90D953" w14:textId="77777777" w:rsidTr="00056025">
        <w:trPr>
          <w:trHeight w:val="1042"/>
        </w:trPr>
        <w:tc>
          <w:tcPr>
            <w:tcW w:w="2611" w:type="dxa"/>
            <w:tcBorders>
              <w:top w:val="single" w:sz="4" w:space="0" w:color="000000"/>
              <w:left w:val="single" w:sz="4" w:space="0" w:color="000000"/>
              <w:bottom w:val="single" w:sz="4" w:space="0" w:color="000000"/>
              <w:right w:val="single" w:sz="4" w:space="0" w:color="000000"/>
            </w:tcBorders>
          </w:tcPr>
          <w:p w14:paraId="42F12CC7" w14:textId="77777777" w:rsidR="00056025" w:rsidRPr="00F15843" w:rsidRDefault="00056025" w:rsidP="00056025">
            <w:pPr>
              <w:ind w:left="89"/>
              <w:rPr>
                <w:rFonts w:ascii="Arial" w:hAnsi="Arial" w:cs="Arial"/>
                <w:sz w:val="20"/>
                <w:szCs w:val="18"/>
              </w:rPr>
            </w:pPr>
            <w:r>
              <w:rPr>
                <w:rFonts w:ascii="Arial" w:hAnsi="Arial" w:cs="Arial"/>
                <w:sz w:val="20"/>
                <w:szCs w:val="18"/>
              </w:rPr>
              <w:t>C</w:t>
            </w:r>
            <w:r w:rsidRPr="00F15843">
              <w:rPr>
                <w:rFonts w:ascii="Arial" w:hAnsi="Arial" w:cs="Arial"/>
                <w:sz w:val="20"/>
                <w:szCs w:val="18"/>
              </w:rPr>
              <w:t>ollisions</w:t>
            </w:r>
          </w:p>
          <w:p w14:paraId="394FB7A5" w14:textId="77777777" w:rsidR="00056025" w:rsidRPr="00F15843" w:rsidRDefault="00056025" w:rsidP="00056025">
            <w:pPr>
              <w:ind w:left="89"/>
              <w:rPr>
                <w:rFonts w:ascii="Arial" w:hAnsi="Arial" w:cs="Arial"/>
                <w:sz w:val="20"/>
                <w:szCs w:val="18"/>
              </w:rPr>
            </w:pPr>
            <w:r w:rsidRPr="00F15843">
              <w:rPr>
                <w:rFonts w:ascii="Arial" w:hAnsi="Arial" w:cs="Arial"/>
                <w:sz w:val="20"/>
                <w:szCs w:val="18"/>
              </w:rPr>
              <w:t>between people</w:t>
            </w:r>
          </w:p>
          <w:p w14:paraId="4244F741" w14:textId="77777777" w:rsidR="00056025" w:rsidRPr="00F15843" w:rsidRDefault="00056025" w:rsidP="00056025">
            <w:pPr>
              <w:rPr>
                <w:rFonts w:ascii="Arial" w:hAnsi="Arial" w:cs="Arial"/>
                <w:sz w:val="20"/>
                <w:szCs w:val="18"/>
              </w:rPr>
            </w:pPr>
          </w:p>
        </w:tc>
        <w:tc>
          <w:tcPr>
            <w:tcW w:w="1439" w:type="dxa"/>
            <w:tcBorders>
              <w:top w:val="single" w:sz="4" w:space="0" w:color="000000"/>
              <w:left w:val="single" w:sz="4" w:space="0" w:color="000000"/>
              <w:bottom w:val="single" w:sz="4" w:space="0" w:color="000000"/>
              <w:right w:val="single" w:sz="4" w:space="0" w:color="000000"/>
            </w:tcBorders>
          </w:tcPr>
          <w:p w14:paraId="6ACE48EF" w14:textId="77777777" w:rsidR="00056025" w:rsidRPr="00F15843" w:rsidRDefault="00056025" w:rsidP="00056025">
            <w:pPr>
              <w:ind w:left="89"/>
              <w:rPr>
                <w:rFonts w:ascii="Arial" w:hAnsi="Arial" w:cs="Arial"/>
                <w:sz w:val="20"/>
                <w:szCs w:val="18"/>
              </w:rPr>
            </w:pPr>
            <w:r>
              <w:rPr>
                <w:rFonts w:ascii="Arial" w:hAnsi="Arial" w:cs="Arial"/>
                <w:sz w:val="20"/>
                <w:szCs w:val="18"/>
              </w:rPr>
              <w:t>All</w:t>
            </w:r>
          </w:p>
        </w:tc>
        <w:tc>
          <w:tcPr>
            <w:tcW w:w="997"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06D0EE3E" w14:textId="77777777" w:rsidR="00056025" w:rsidRPr="00F15843" w:rsidRDefault="00056025" w:rsidP="00056025">
            <w:pPr>
              <w:ind w:left="89"/>
              <w:rPr>
                <w:rFonts w:ascii="Arial" w:hAnsi="Arial" w:cs="Arial"/>
                <w:sz w:val="20"/>
                <w:szCs w:val="18"/>
              </w:rPr>
            </w:pPr>
            <w:r>
              <w:rPr>
                <w:rFonts w:ascii="Arial" w:hAnsi="Arial" w:cs="Arial"/>
                <w:sz w:val="20"/>
                <w:szCs w:val="18"/>
              </w:rPr>
              <w:t>M</w:t>
            </w:r>
          </w:p>
        </w:tc>
        <w:tc>
          <w:tcPr>
            <w:tcW w:w="4600" w:type="dxa"/>
            <w:tcBorders>
              <w:top w:val="single" w:sz="4" w:space="0" w:color="000000"/>
              <w:left w:val="single" w:sz="4" w:space="0" w:color="000000"/>
              <w:bottom w:val="single" w:sz="4" w:space="0" w:color="000000"/>
              <w:right w:val="single" w:sz="4" w:space="0" w:color="000000"/>
            </w:tcBorders>
          </w:tcPr>
          <w:p w14:paraId="185065EA" w14:textId="77777777" w:rsidR="00056025" w:rsidRDefault="00056025" w:rsidP="00056025">
            <w:pPr>
              <w:ind w:left="89"/>
              <w:rPr>
                <w:rFonts w:ascii="Arial" w:hAnsi="Arial" w:cs="Arial"/>
                <w:sz w:val="20"/>
                <w:szCs w:val="18"/>
              </w:rPr>
            </w:pPr>
            <w:r>
              <w:rPr>
                <w:rFonts w:ascii="Arial" w:hAnsi="Arial" w:cs="Arial"/>
                <w:sz w:val="20"/>
                <w:szCs w:val="18"/>
              </w:rPr>
              <w:t>Ensure enough area to play games.</w:t>
            </w:r>
          </w:p>
          <w:p w14:paraId="5F628DFC" w14:textId="2F8B2ABA" w:rsidR="00056025" w:rsidRPr="00F15843" w:rsidRDefault="00056025" w:rsidP="00056025">
            <w:pPr>
              <w:ind w:left="89"/>
              <w:rPr>
                <w:rFonts w:ascii="Arial" w:hAnsi="Arial" w:cs="Arial"/>
                <w:sz w:val="20"/>
                <w:szCs w:val="18"/>
              </w:rPr>
            </w:pPr>
          </w:p>
        </w:tc>
        <w:tc>
          <w:tcPr>
            <w:tcW w:w="3821"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62EDDD6D" w14:textId="77777777" w:rsidR="00056025" w:rsidRDefault="00056025" w:rsidP="00056025">
            <w:pPr>
              <w:jc w:val="center"/>
              <w:rPr>
                <w:rFonts w:ascii="Arial" w:hAnsi="Arial" w:cs="Arial"/>
                <w:sz w:val="20"/>
                <w:szCs w:val="18"/>
              </w:rPr>
            </w:pPr>
          </w:p>
          <w:p w14:paraId="5A54997B" w14:textId="77777777" w:rsidR="00056025" w:rsidRPr="00F15843" w:rsidRDefault="00056025" w:rsidP="00056025">
            <w:pPr>
              <w:jc w:val="center"/>
              <w:rPr>
                <w:rFonts w:ascii="Arial" w:hAnsi="Arial" w:cs="Arial"/>
                <w:sz w:val="20"/>
                <w:szCs w:val="18"/>
              </w:rPr>
            </w:pPr>
            <w:r>
              <w:rPr>
                <w:rFonts w:ascii="Arial" w:hAnsi="Arial" w:cs="Arial"/>
                <w:sz w:val="20"/>
                <w:szCs w:val="18"/>
              </w:rPr>
              <w:t>L</w:t>
            </w:r>
          </w:p>
        </w:tc>
      </w:tr>
      <w:tr w:rsidR="00056025" w14:paraId="35F5185F" w14:textId="77777777" w:rsidTr="00056025">
        <w:trPr>
          <w:trHeight w:val="1157"/>
        </w:trPr>
        <w:tc>
          <w:tcPr>
            <w:tcW w:w="2611" w:type="dxa"/>
            <w:tcBorders>
              <w:top w:val="single" w:sz="4" w:space="0" w:color="000000"/>
              <w:left w:val="single" w:sz="4" w:space="0" w:color="000000"/>
              <w:bottom w:val="single" w:sz="4" w:space="0" w:color="000000"/>
              <w:right w:val="single" w:sz="4" w:space="0" w:color="000000"/>
            </w:tcBorders>
          </w:tcPr>
          <w:p w14:paraId="21EE3699" w14:textId="77777777" w:rsidR="00056025" w:rsidRPr="00F15843" w:rsidRDefault="00056025" w:rsidP="00056025">
            <w:pPr>
              <w:spacing w:line="226" w:lineRule="auto"/>
              <w:ind w:left="89"/>
              <w:rPr>
                <w:rFonts w:ascii="Arial" w:hAnsi="Arial" w:cs="Arial"/>
                <w:sz w:val="20"/>
                <w:szCs w:val="18"/>
              </w:rPr>
            </w:pPr>
            <w:r>
              <w:rPr>
                <w:rFonts w:ascii="Arial" w:hAnsi="Arial" w:cs="Arial"/>
                <w:sz w:val="20"/>
                <w:szCs w:val="18"/>
              </w:rPr>
              <w:t>C</w:t>
            </w:r>
            <w:r w:rsidRPr="00F15843">
              <w:rPr>
                <w:rFonts w:ascii="Arial" w:hAnsi="Arial" w:cs="Arial"/>
                <w:sz w:val="20"/>
                <w:szCs w:val="18"/>
              </w:rPr>
              <w:t>olliding with wall or floor</w:t>
            </w:r>
          </w:p>
          <w:p w14:paraId="4AB13F5B" w14:textId="77777777" w:rsidR="00056025" w:rsidRPr="00F15843" w:rsidRDefault="00056025" w:rsidP="00056025">
            <w:pPr>
              <w:ind w:left="89"/>
              <w:rPr>
                <w:rFonts w:ascii="Arial" w:hAnsi="Arial" w:cs="Arial"/>
                <w:sz w:val="20"/>
                <w:szCs w:val="18"/>
              </w:rPr>
            </w:pPr>
          </w:p>
        </w:tc>
        <w:tc>
          <w:tcPr>
            <w:tcW w:w="1439" w:type="dxa"/>
            <w:tcBorders>
              <w:top w:val="single" w:sz="4" w:space="0" w:color="000000"/>
              <w:left w:val="single" w:sz="4" w:space="0" w:color="000000"/>
              <w:bottom w:val="single" w:sz="4" w:space="0" w:color="000000"/>
              <w:right w:val="single" w:sz="4" w:space="0" w:color="000000"/>
            </w:tcBorders>
          </w:tcPr>
          <w:p w14:paraId="0CD8739B" w14:textId="77777777" w:rsidR="00056025" w:rsidRPr="00F15843" w:rsidRDefault="00056025" w:rsidP="00056025">
            <w:pPr>
              <w:rPr>
                <w:rFonts w:ascii="Arial" w:hAnsi="Arial" w:cs="Arial"/>
                <w:sz w:val="20"/>
                <w:szCs w:val="18"/>
              </w:rPr>
            </w:pPr>
            <w:r w:rsidRPr="00F15843">
              <w:rPr>
                <w:rFonts w:ascii="Arial" w:hAnsi="Arial" w:cs="Arial"/>
                <w:sz w:val="20"/>
                <w:szCs w:val="18"/>
              </w:rPr>
              <w:t xml:space="preserve"> </w:t>
            </w:r>
            <w:r>
              <w:rPr>
                <w:rFonts w:ascii="Arial" w:hAnsi="Arial" w:cs="Arial"/>
                <w:sz w:val="20"/>
                <w:szCs w:val="18"/>
              </w:rPr>
              <w:t>All</w:t>
            </w:r>
          </w:p>
        </w:tc>
        <w:tc>
          <w:tcPr>
            <w:tcW w:w="997"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66D7CA36" w14:textId="77777777" w:rsidR="00056025" w:rsidRPr="00F15843" w:rsidRDefault="00056025" w:rsidP="00056025">
            <w:pPr>
              <w:rPr>
                <w:rFonts w:ascii="Arial" w:hAnsi="Arial" w:cs="Arial"/>
                <w:sz w:val="20"/>
                <w:szCs w:val="18"/>
              </w:rPr>
            </w:pPr>
            <w:r>
              <w:rPr>
                <w:rFonts w:ascii="Arial" w:hAnsi="Arial" w:cs="Arial"/>
                <w:sz w:val="20"/>
                <w:szCs w:val="18"/>
              </w:rPr>
              <w:t>M</w:t>
            </w:r>
          </w:p>
        </w:tc>
        <w:tc>
          <w:tcPr>
            <w:tcW w:w="4600" w:type="dxa"/>
            <w:tcBorders>
              <w:top w:val="single" w:sz="4" w:space="0" w:color="000000"/>
              <w:left w:val="single" w:sz="4" w:space="0" w:color="000000"/>
              <w:bottom w:val="single" w:sz="4" w:space="0" w:color="000000"/>
              <w:right w:val="single" w:sz="4" w:space="0" w:color="000000"/>
            </w:tcBorders>
          </w:tcPr>
          <w:p w14:paraId="7F756FB3" w14:textId="77777777" w:rsidR="00056025" w:rsidRPr="00F15843" w:rsidRDefault="00056025" w:rsidP="00056025">
            <w:pPr>
              <w:spacing w:after="12"/>
              <w:ind w:left="89"/>
              <w:rPr>
                <w:rFonts w:ascii="Arial" w:hAnsi="Arial" w:cs="Arial"/>
                <w:sz w:val="20"/>
                <w:szCs w:val="18"/>
              </w:rPr>
            </w:pPr>
            <w:r>
              <w:rPr>
                <w:rFonts w:ascii="Arial" w:hAnsi="Arial" w:cs="Arial"/>
                <w:sz w:val="20"/>
                <w:szCs w:val="18"/>
              </w:rPr>
              <w:t xml:space="preserve">Leader </w:t>
            </w:r>
            <w:r w:rsidRPr="00F15843">
              <w:rPr>
                <w:rFonts w:ascii="Arial" w:hAnsi="Arial" w:cs="Arial"/>
                <w:sz w:val="20"/>
                <w:szCs w:val="18"/>
              </w:rPr>
              <w:t>must exercise vigilance;</w:t>
            </w:r>
          </w:p>
          <w:p w14:paraId="574B306B" w14:textId="77777777" w:rsidR="00056025" w:rsidRPr="00F15843" w:rsidRDefault="00056025" w:rsidP="00056025">
            <w:pPr>
              <w:ind w:left="89" w:right="53"/>
              <w:rPr>
                <w:rFonts w:ascii="Arial" w:hAnsi="Arial" w:cs="Arial"/>
                <w:sz w:val="20"/>
                <w:szCs w:val="18"/>
              </w:rPr>
            </w:pPr>
            <w:r>
              <w:rPr>
                <w:rFonts w:ascii="Arial" w:hAnsi="Arial" w:cs="Arial"/>
                <w:sz w:val="20"/>
                <w:szCs w:val="18"/>
              </w:rPr>
              <w:t>P</w:t>
            </w:r>
            <w:r w:rsidRPr="00F15843">
              <w:rPr>
                <w:rFonts w:ascii="Arial" w:hAnsi="Arial" w:cs="Arial"/>
                <w:sz w:val="20"/>
                <w:szCs w:val="18"/>
              </w:rPr>
              <w:t>layers must be warned and reminded of danger</w:t>
            </w:r>
          </w:p>
        </w:tc>
        <w:tc>
          <w:tcPr>
            <w:tcW w:w="3821"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7A8D6597" w14:textId="77777777" w:rsidR="00056025" w:rsidRDefault="00056025" w:rsidP="00056025">
            <w:pPr>
              <w:ind w:left="89" w:right="96"/>
              <w:jc w:val="center"/>
              <w:rPr>
                <w:rFonts w:ascii="Arial" w:hAnsi="Arial" w:cs="Arial"/>
                <w:sz w:val="20"/>
                <w:szCs w:val="18"/>
              </w:rPr>
            </w:pPr>
          </w:p>
          <w:p w14:paraId="1D7F4134" w14:textId="77777777" w:rsidR="00056025" w:rsidRPr="00F15843" w:rsidRDefault="00056025" w:rsidP="00056025">
            <w:pPr>
              <w:ind w:left="89" w:right="96"/>
              <w:jc w:val="center"/>
              <w:rPr>
                <w:rFonts w:ascii="Arial" w:hAnsi="Arial" w:cs="Arial"/>
                <w:sz w:val="20"/>
                <w:szCs w:val="18"/>
              </w:rPr>
            </w:pPr>
            <w:r>
              <w:rPr>
                <w:rFonts w:ascii="Arial" w:hAnsi="Arial" w:cs="Arial"/>
                <w:sz w:val="20"/>
                <w:szCs w:val="18"/>
              </w:rPr>
              <w:t>L</w:t>
            </w:r>
          </w:p>
        </w:tc>
      </w:tr>
      <w:tr w:rsidR="00056025" w14:paraId="6D0A6944" w14:textId="77777777" w:rsidTr="00056025">
        <w:trPr>
          <w:trHeight w:val="1042"/>
        </w:trPr>
        <w:tc>
          <w:tcPr>
            <w:tcW w:w="2611" w:type="dxa"/>
            <w:tcBorders>
              <w:top w:val="single" w:sz="4" w:space="0" w:color="000000"/>
              <w:left w:val="single" w:sz="4" w:space="0" w:color="000000"/>
              <w:bottom w:val="single" w:sz="4" w:space="0" w:color="000000"/>
              <w:right w:val="single" w:sz="4" w:space="0" w:color="000000"/>
            </w:tcBorders>
          </w:tcPr>
          <w:p w14:paraId="16B4BBFF" w14:textId="77777777" w:rsidR="00056025" w:rsidRPr="00F15843" w:rsidRDefault="00056025" w:rsidP="00056025">
            <w:pPr>
              <w:ind w:left="89"/>
              <w:rPr>
                <w:rFonts w:ascii="Arial" w:hAnsi="Arial" w:cs="Arial"/>
                <w:sz w:val="20"/>
                <w:szCs w:val="18"/>
              </w:rPr>
            </w:pPr>
            <w:r>
              <w:rPr>
                <w:rFonts w:ascii="Arial" w:hAnsi="Arial" w:cs="Arial"/>
                <w:sz w:val="20"/>
                <w:szCs w:val="18"/>
              </w:rPr>
              <w:t>C</w:t>
            </w:r>
            <w:r w:rsidRPr="00F15843">
              <w:rPr>
                <w:rFonts w:ascii="Arial" w:hAnsi="Arial" w:cs="Arial"/>
                <w:sz w:val="20"/>
                <w:szCs w:val="18"/>
              </w:rPr>
              <w:t xml:space="preserve">olliding with furniture/ obstructions </w:t>
            </w:r>
          </w:p>
        </w:tc>
        <w:tc>
          <w:tcPr>
            <w:tcW w:w="1439" w:type="dxa"/>
            <w:tcBorders>
              <w:top w:val="single" w:sz="4" w:space="0" w:color="000000"/>
              <w:left w:val="single" w:sz="4" w:space="0" w:color="000000"/>
              <w:bottom w:val="single" w:sz="4" w:space="0" w:color="000000"/>
              <w:right w:val="single" w:sz="4" w:space="0" w:color="000000"/>
            </w:tcBorders>
          </w:tcPr>
          <w:p w14:paraId="2E9CE40E" w14:textId="77777777" w:rsidR="00056025" w:rsidRPr="00F15843" w:rsidRDefault="00056025" w:rsidP="00056025">
            <w:pPr>
              <w:ind w:left="89"/>
              <w:rPr>
                <w:rFonts w:ascii="Arial" w:hAnsi="Arial" w:cs="Arial"/>
                <w:sz w:val="20"/>
                <w:szCs w:val="18"/>
              </w:rPr>
            </w:pPr>
            <w:r>
              <w:rPr>
                <w:rFonts w:ascii="Arial" w:hAnsi="Arial" w:cs="Arial"/>
                <w:sz w:val="20"/>
                <w:szCs w:val="18"/>
              </w:rPr>
              <w:t>All</w:t>
            </w:r>
          </w:p>
        </w:tc>
        <w:tc>
          <w:tcPr>
            <w:tcW w:w="997"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53E5AC53" w14:textId="77777777" w:rsidR="00056025" w:rsidRPr="00F15843" w:rsidRDefault="00056025" w:rsidP="00056025">
            <w:pPr>
              <w:ind w:left="89"/>
              <w:rPr>
                <w:rFonts w:ascii="Arial" w:hAnsi="Arial" w:cs="Arial"/>
                <w:sz w:val="20"/>
                <w:szCs w:val="18"/>
              </w:rPr>
            </w:pPr>
            <w:r>
              <w:rPr>
                <w:rFonts w:ascii="Arial" w:hAnsi="Arial" w:cs="Arial"/>
                <w:sz w:val="20"/>
                <w:szCs w:val="18"/>
              </w:rPr>
              <w:t>M</w:t>
            </w:r>
          </w:p>
        </w:tc>
        <w:tc>
          <w:tcPr>
            <w:tcW w:w="4600" w:type="dxa"/>
            <w:tcBorders>
              <w:top w:val="single" w:sz="4" w:space="0" w:color="000000"/>
              <w:left w:val="single" w:sz="4" w:space="0" w:color="000000"/>
              <w:bottom w:val="single" w:sz="4" w:space="0" w:color="000000"/>
              <w:right w:val="single" w:sz="4" w:space="0" w:color="000000"/>
            </w:tcBorders>
          </w:tcPr>
          <w:p w14:paraId="2D10D1AF" w14:textId="77777777" w:rsidR="00056025" w:rsidRPr="00F15843" w:rsidRDefault="00056025" w:rsidP="00056025">
            <w:pPr>
              <w:ind w:left="89"/>
              <w:rPr>
                <w:rFonts w:ascii="Arial" w:hAnsi="Arial" w:cs="Arial"/>
                <w:sz w:val="20"/>
                <w:szCs w:val="18"/>
              </w:rPr>
            </w:pPr>
            <w:r>
              <w:rPr>
                <w:rFonts w:ascii="Arial" w:hAnsi="Arial" w:cs="Arial"/>
                <w:sz w:val="20"/>
                <w:szCs w:val="18"/>
              </w:rPr>
              <w:t>R</w:t>
            </w:r>
            <w:r w:rsidRPr="00F15843">
              <w:rPr>
                <w:rFonts w:ascii="Arial" w:hAnsi="Arial" w:cs="Arial"/>
                <w:sz w:val="20"/>
                <w:szCs w:val="18"/>
              </w:rPr>
              <w:t>emove all obstructions before game</w:t>
            </w:r>
            <w:r>
              <w:rPr>
                <w:rFonts w:ascii="Arial" w:hAnsi="Arial" w:cs="Arial"/>
                <w:sz w:val="20"/>
                <w:szCs w:val="18"/>
              </w:rPr>
              <w:t xml:space="preserve">s </w:t>
            </w:r>
            <w:r w:rsidRPr="00F15843">
              <w:rPr>
                <w:rFonts w:ascii="Arial" w:hAnsi="Arial" w:cs="Arial"/>
                <w:sz w:val="20"/>
                <w:szCs w:val="18"/>
              </w:rPr>
              <w:t>starts</w:t>
            </w:r>
          </w:p>
        </w:tc>
        <w:tc>
          <w:tcPr>
            <w:tcW w:w="3821"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7948DEC4" w14:textId="77777777" w:rsidR="00056025" w:rsidRDefault="00056025" w:rsidP="00056025">
            <w:pPr>
              <w:jc w:val="center"/>
              <w:rPr>
                <w:rFonts w:ascii="Arial" w:hAnsi="Arial" w:cs="Arial"/>
                <w:sz w:val="20"/>
                <w:szCs w:val="18"/>
              </w:rPr>
            </w:pPr>
          </w:p>
          <w:p w14:paraId="7B970E3E" w14:textId="77777777" w:rsidR="00056025" w:rsidRPr="00F15843" w:rsidRDefault="00056025" w:rsidP="00056025">
            <w:pPr>
              <w:jc w:val="center"/>
              <w:rPr>
                <w:rFonts w:ascii="Arial" w:hAnsi="Arial" w:cs="Arial"/>
                <w:sz w:val="20"/>
                <w:szCs w:val="18"/>
              </w:rPr>
            </w:pPr>
            <w:r>
              <w:rPr>
                <w:rFonts w:ascii="Arial" w:hAnsi="Arial" w:cs="Arial"/>
                <w:sz w:val="20"/>
                <w:szCs w:val="18"/>
              </w:rPr>
              <w:t>L</w:t>
            </w:r>
          </w:p>
        </w:tc>
      </w:tr>
      <w:tr w:rsidR="00056025" w14:paraId="0E69A06B" w14:textId="77777777" w:rsidTr="00056025">
        <w:trPr>
          <w:trHeight w:val="1042"/>
        </w:trPr>
        <w:tc>
          <w:tcPr>
            <w:tcW w:w="2611" w:type="dxa"/>
            <w:tcBorders>
              <w:top w:val="single" w:sz="4" w:space="0" w:color="000000"/>
              <w:left w:val="single" w:sz="4" w:space="0" w:color="000000"/>
              <w:bottom w:val="single" w:sz="4" w:space="0" w:color="000000"/>
              <w:right w:val="single" w:sz="4" w:space="0" w:color="000000"/>
            </w:tcBorders>
          </w:tcPr>
          <w:p w14:paraId="43754293" w14:textId="14030571" w:rsidR="00056025" w:rsidRDefault="00056025" w:rsidP="00056025">
            <w:pPr>
              <w:ind w:left="89"/>
              <w:rPr>
                <w:rFonts w:ascii="Arial" w:hAnsi="Arial" w:cs="Arial"/>
                <w:sz w:val="20"/>
                <w:szCs w:val="18"/>
              </w:rPr>
            </w:pPr>
            <w:r>
              <w:rPr>
                <w:rFonts w:ascii="Arial" w:hAnsi="Arial" w:cs="Arial"/>
                <w:sz w:val="20"/>
                <w:szCs w:val="18"/>
              </w:rPr>
              <w:t>Spread of Covid-19 when using equipment.</w:t>
            </w:r>
          </w:p>
        </w:tc>
        <w:tc>
          <w:tcPr>
            <w:tcW w:w="1439" w:type="dxa"/>
            <w:tcBorders>
              <w:top w:val="single" w:sz="4" w:space="0" w:color="000000"/>
              <w:left w:val="single" w:sz="4" w:space="0" w:color="000000"/>
              <w:bottom w:val="single" w:sz="4" w:space="0" w:color="000000"/>
              <w:right w:val="single" w:sz="4" w:space="0" w:color="000000"/>
            </w:tcBorders>
          </w:tcPr>
          <w:p w14:paraId="0487D866" w14:textId="77777777" w:rsidR="00056025" w:rsidRPr="00F15843" w:rsidRDefault="00056025" w:rsidP="00056025">
            <w:pPr>
              <w:ind w:left="89"/>
              <w:rPr>
                <w:rFonts w:ascii="Arial" w:hAnsi="Arial" w:cs="Arial"/>
                <w:sz w:val="20"/>
                <w:szCs w:val="18"/>
              </w:rPr>
            </w:pPr>
            <w:r>
              <w:rPr>
                <w:rFonts w:ascii="Arial" w:hAnsi="Arial" w:cs="Arial"/>
                <w:sz w:val="20"/>
                <w:szCs w:val="18"/>
              </w:rPr>
              <w:t>All</w:t>
            </w:r>
          </w:p>
        </w:tc>
        <w:tc>
          <w:tcPr>
            <w:tcW w:w="997"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6A85701B" w14:textId="77777777" w:rsidR="00056025" w:rsidRDefault="00056025" w:rsidP="00056025">
            <w:pPr>
              <w:ind w:left="89"/>
              <w:rPr>
                <w:rFonts w:ascii="Arial" w:hAnsi="Arial" w:cs="Arial"/>
                <w:sz w:val="20"/>
                <w:szCs w:val="18"/>
              </w:rPr>
            </w:pPr>
          </w:p>
        </w:tc>
        <w:tc>
          <w:tcPr>
            <w:tcW w:w="4600" w:type="dxa"/>
            <w:tcBorders>
              <w:top w:val="single" w:sz="4" w:space="0" w:color="000000"/>
              <w:left w:val="single" w:sz="4" w:space="0" w:color="000000"/>
              <w:bottom w:val="single" w:sz="4" w:space="0" w:color="000000"/>
              <w:right w:val="single" w:sz="4" w:space="0" w:color="000000"/>
            </w:tcBorders>
          </w:tcPr>
          <w:p w14:paraId="1C2ABEB6" w14:textId="77777777" w:rsidR="00056025" w:rsidRDefault="00056025" w:rsidP="00056025">
            <w:pPr>
              <w:ind w:left="89"/>
              <w:rPr>
                <w:rFonts w:ascii="Arial" w:hAnsi="Arial" w:cs="Arial"/>
                <w:sz w:val="20"/>
                <w:szCs w:val="18"/>
              </w:rPr>
            </w:pPr>
            <w:r>
              <w:rPr>
                <w:rFonts w:ascii="Arial" w:hAnsi="Arial" w:cs="Arial"/>
                <w:sz w:val="20"/>
                <w:szCs w:val="18"/>
              </w:rPr>
              <w:t xml:space="preserve">No sharing of equipment. </w:t>
            </w:r>
          </w:p>
          <w:p w14:paraId="2EE30C1B" w14:textId="77777777" w:rsidR="00056025" w:rsidRDefault="00056025" w:rsidP="00056025">
            <w:pPr>
              <w:ind w:left="89"/>
              <w:rPr>
                <w:rFonts w:ascii="Arial" w:hAnsi="Arial" w:cs="Arial"/>
                <w:sz w:val="20"/>
                <w:szCs w:val="18"/>
              </w:rPr>
            </w:pPr>
            <w:r>
              <w:rPr>
                <w:rFonts w:ascii="Arial" w:hAnsi="Arial" w:cs="Arial"/>
                <w:sz w:val="20"/>
                <w:szCs w:val="18"/>
              </w:rPr>
              <w:t xml:space="preserve">Equipment Cleaned after use </w:t>
            </w:r>
          </w:p>
          <w:p w14:paraId="5754464B" w14:textId="77777777" w:rsidR="00056025" w:rsidRDefault="00056025" w:rsidP="00056025">
            <w:pPr>
              <w:ind w:left="89"/>
              <w:rPr>
                <w:rFonts w:ascii="Arial" w:hAnsi="Arial" w:cs="Arial"/>
                <w:sz w:val="20"/>
                <w:szCs w:val="18"/>
              </w:rPr>
            </w:pPr>
            <w:r>
              <w:rPr>
                <w:rFonts w:ascii="Arial" w:hAnsi="Arial" w:cs="Arial"/>
                <w:sz w:val="20"/>
                <w:szCs w:val="18"/>
              </w:rPr>
              <w:t>If not able to clean – quarantined for 72 hours.</w:t>
            </w:r>
          </w:p>
        </w:tc>
        <w:tc>
          <w:tcPr>
            <w:tcW w:w="3821"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571986F5" w14:textId="77777777" w:rsidR="00056025" w:rsidRDefault="00056025" w:rsidP="00056025">
            <w:pPr>
              <w:jc w:val="center"/>
              <w:rPr>
                <w:rFonts w:ascii="Arial" w:hAnsi="Arial" w:cs="Arial"/>
                <w:sz w:val="20"/>
                <w:szCs w:val="18"/>
              </w:rPr>
            </w:pPr>
          </w:p>
          <w:p w14:paraId="095B4B6F" w14:textId="77777777" w:rsidR="00056025" w:rsidRPr="00F15843" w:rsidRDefault="00056025" w:rsidP="00056025">
            <w:pPr>
              <w:jc w:val="center"/>
              <w:rPr>
                <w:rFonts w:ascii="Arial" w:hAnsi="Arial" w:cs="Arial"/>
                <w:sz w:val="20"/>
                <w:szCs w:val="18"/>
              </w:rPr>
            </w:pPr>
            <w:r>
              <w:rPr>
                <w:rFonts w:ascii="Arial" w:hAnsi="Arial" w:cs="Arial"/>
                <w:sz w:val="20"/>
                <w:szCs w:val="18"/>
              </w:rPr>
              <w:t>L</w:t>
            </w:r>
          </w:p>
        </w:tc>
      </w:tr>
    </w:tbl>
    <w:p w14:paraId="024FF14F" w14:textId="24EBE8AE" w:rsidR="00202FD3" w:rsidRDefault="00202FD3">
      <w:pPr>
        <w:spacing w:after="35"/>
        <w:ind w:left="70" w:right="3700"/>
      </w:pPr>
    </w:p>
    <w:p w14:paraId="59D1E9A5" w14:textId="641DD9F1" w:rsidR="00202FD3" w:rsidRDefault="00202FD3" w:rsidP="00F15843">
      <w:pPr>
        <w:spacing w:after="3"/>
        <w:ind w:left="705"/>
      </w:pPr>
    </w:p>
    <w:sectPr w:rsidR="00202FD3">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27F6C"/>
    <w:multiLevelType w:val="hybridMultilevel"/>
    <w:tmpl w:val="556810FA"/>
    <w:lvl w:ilvl="0" w:tplc="B94C45D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E080976">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D90EA00">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05CD838">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CDC864A">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3CC827E">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9CEE948">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77601A0">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CF27FE0">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1173643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FD3"/>
    <w:rsid w:val="00056025"/>
    <w:rsid w:val="000D370D"/>
    <w:rsid w:val="001B1210"/>
    <w:rsid w:val="001D37E6"/>
    <w:rsid w:val="00202FD3"/>
    <w:rsid w:val="00F1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DEE1"/>
  <w15:docId w15:val="{E0BDF8FC-3FCE-4819-A5C7-40EB0921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15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upload.wikimedia.org/wikipedia/en/thumb/c/c5/The_Scout_Association_logo_2018.svg/1200px-The_Scout_Association_logo_2018.svg.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2ahUKEwjyxODC-YfdAhUCWxoKHRzjACUQjRx6BAgBEAU&amp;url=https://en.wikipedia.org/wiki/The_Scout_Association&amp;psig=AOvVaw1F2tc9rsYUsPvrY6_JhcMc&amp;ust=153527777004996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games in hall.doc</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games in hall.doc</dc:title>
  <dc:subject/>
  <dc:creator>Compaq_Owner</dc:creator>
  <cp:keywords/>
  <cp:lastModifiedBy>Steven Thomson</cp:lastModifiedBy>
  <cp:revision>5</cp:revision>
  <dcterms:created xsi:type="dcterms:W3CDTF">2020-10-25T15:38:00Z</dcterms:created>
  <dcterms:modified xsi:type="dcterms:W3CDTF">2023-09-24T12:06:00Z</dcterms:modified>
</cp:coreProperties>
</file>